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7BDC4" w14:textId="323D53A1" w:rsidR="00CC20FB" w:rsidRPr="00CC20FB" w:rsidRDefault="00CC20FB" w:rsidP="00CC20FB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sz w:val="28"/>
          <w:szCs w:val="28"/>
          <w:lang w:eastAsia="nl-BE"/>
        </w:rPr>
      </w:pPr>
      <w:bookmarkStart w:id="0" w:name="_GoBack"/>
      <w:bookmarkEnd w:id="0"/>
      <w:r w:rsidRPr="00CC20FB">
        <w:rPr>
          <w:rFonts w:asciiTheme="minorHAnsi" w:hAnsiTheme="minorHAnsi" w:cstheme="minorHAnsi"/>
          <w:b/>
          <w:bCs/>
          <w:sz w:val="28"/>
          <w:szCs w:val="28"/>
          <w:lang w:eastAsia="nl-BE"/>
        </w:rPr>
        <w:t>Aankondiging publieke consultatie</w:t>
      </w:r>
    </w:p>
    <w:p w14:paraId="1C97CCEA" w14:textId="563F7192" w:rsidR="00CC20FB" w:rsidRPr="00CC20FB" w:rsidRDefault="00CC20FB" w:rsidP="00CC20FB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sz w:val="28"/>
          <w:szCs w:val="28"/>
          <w:lang w:eastAsia="nl-BE"/>
        </w:rPr>
      </w:pPr>
      <w:r w:rsidRPr="00CC20FB">
        <w:rPr>
          <w:rFonts w:asciiTheme="minorHAnsi" w:hAnsiTheme="minorHAnsi" w:cstheme="minorHAnsi"/>
          <w:b/>
          <w:bCs/>
          <w:sz w:val="28"/>
          <w:szCs w:val="28"/>
          <w:lang w:eastAsia="nl-BE"/>
        </w:rPr>
        <w:t xml:space="preserve">Toegankelijkheidsregeling Bufferbekken </w:t>
      </w:r>
      <w:proofErr w:type="spellStart"/>
      <w:r w:rsidRPr="00CC20FB">
        <w:rPr>
          <w:rFonts w:asciiTheme="minorHAnsi" w:hAnsiTheme="minorHAnsi" w:cstheme="minorHAnsi"/>
          <w:b/>
          <w:bCs/>
          <w:sz w:val="28"/>
          <w:szCs w:val="28"/>
          <w:lang w:eastAsia="nl-BE"/>
        </w:rPr>
        <w:t>Pierlapont</w:t>
      </w:r>
      <w:proofErr w:type="spellEnd"/>
    </w:p>
    <w:p w14:paraId="489AEEE0" w14:textId="77777777" w:rsidR="00CC20FB" w:rsidRPr="00CC20FB" w:rsidRDefault="00CC20FB" w:rsidP="00CC20FB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F144D27" w14:textId="0268162E" w:rsidR="00CC20FB" w:rsidRPr="00CC20FB" w:rsidRDefault="00CC20FB" w:rsidP="00CC20FB">
      <w:pPr>
        <w:jc w:val="both"/>
        <w:rPr>
          <w:rFonts w:asciiTheme="minorHAnsi" w:hAnsiTheme="minorHAnsi" w:cstheme="minorHAnsi"/>
          <w:sz w:val="28"/>
          <w:szCs w:val="28"/>
        </w:rPr>
      </w:pPr>
      <w:r w:rsidRPr="00CC20FB">
        <w:rPr>
          <w:rFonts w:asciiTheme="minorHAnsi" w:hAnsiTheme="minorHAnsi" w:cstheme="minorHAnsi"/>
          <w:sz w:val="28"/>
          <w:szCs w:val="28"/>
        </w:rPr>
        <w:t xml:space="preserve">Het </w:t>
      </w:r>
      <w:r w:rsidR="00114797">
        <w:rPr>
          <w:rFonts w:asciiTheme="minorHAnsi" w:hAnsiTheme="minorHAnsi" w:cstheme="minorHAnsi"/>
          <w:sz w:val="28"/>
          <w:szCs w:val="28"/>
        </w:rPr>
        <w:t>b</w:t>
      </w:r>
      <w:r w:rsidRPr="00CC20FB">
        <w:rPr>
          <w:rFonts w:asciiTheme="minorHAnsi" w:hAnsiTheme="minorHAnsi" w:cstheme="minorHAnsi"/>
          <w:sz w:val="28"/>
          <w:szCs w:val="28"/>
        </w:rPr>
        <w:t xml:space="preserve">ufferbekken is eigendom van de Provincie West-Vlaanderen en staat onder toezicht van de Dienst Integraal Waterbeheer. </w:t>
      </w:r>
      <w:r w:rsidR="00A103BD" w:rsidRPr="00CC20FB">
        <w:rPr>
          <w:rFonts w:asciiTheme="minorHAnsi" w:hAnsiTheme="minorHAnsi" w:cstheme="minorHAnsi"/>
          <w:sz w:val="28"/>
          <w:szCs w:val="28"/>
        </w:rPr>
        <w:t>Om de huidige openstelling te kunnen blijven garanderen en handhaven is een toegankelijkheidsregeling opgemaakt.</w:t>
      </w:r>
      <w:r w:rsidR="00A103BD">
        <w:rPr>
          <w:rFonts w:asciiTheme="minorHAnsi" w:hAnsiTheme="minorHAnsi" w:cstheme="minorHAnsi"/>
          <w:sz w:val="28"/>
          <w:szCs w:val="28"/>
        </w:rPr>
        <w:t xml:space="preserve"> </w:t>
      </w:r>
      <w:r w:rsidRPr="00CC20FB">
        <w:rPr>
          <w:rFonts w:asciiTheme="minorHAnsi" w:hAnsiTheme="minorHAnsi" w:cstheme="minorHAnsi"/>
          <w:sz w:val="28"/>
          <w:szCs w:val="28"/>
        </w:rPr>
        <w:t xml:space="preserve">Waterbeheersing is en blijft de hoofdfunctie van het gebied. </w:t>
      </w:r>
    </w:p>
    <w:p w14:paraId="5F4C4F31" w14:textId="77777777" w:rsidR="00CC20FB" w:rsidRPr="00CC20FB" w:rsidRDefault="00CC20FB" w:rsidP="00CC20FB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D86F521" w14:textId="2C783C64" w:rsidR="00CC20FB" w:rsidRPr="00CC20FB" w:rsidRDefault="00CC20FB" w:rsidP="00CC20FB">
      <w:pPr>
        <w:jc w:val="both"/>
        <w:rPr>
          <w:rFonts w:asciiTheme="minorHAnsi" w:hAnsiTheme="minorHAnsi" w:cstheme="minorHAnsi"/>
          <w:sz w:val="28"/>
          <w:szCs w:val="28"/>
        </w:rPr>
      </w:pPr>
      <w:r w:rsidRPr="00CC20FB">
        <w:rPr>
          <w:rFonts w:asciiTheme="minorHAnsi" w:hAnsiTheme="minorHAnsi" w:cstheme="minorHAnsi"/>
          <w:sz w:val="28"/>
          <w:szCs w:val="28"/>
        </w:rPr>
        <w:t xml:space="preserve">De toegankelijkheid wordt geregeld door de kaart met bijhorende legende en de </w:t>
      </w:r>
      <w:r w:rsidR="00A103BD">
        <w:rPr>
          <w:rFonts w:asciiTheme="minorHAnsi" w:hAnsiTheme="minorHAnsi" w:cstheme="minorHAnsi"/>
          <w:sz w:val="28"/>
          <w:szCs w:val="28"/>
        </w:rPr>
        <w:t>info</w:t>
      </w:r>
      <w:r w:rsidRPr="00CC20FB">
        <w:rPr>
          <w:rFonts w:asciiTheme="minorHAnsi" w:hAnsiTheme="minorHAnsi" w:cstheme="minorHAnsi"/>
          <w:sz w:val="28"/>
          <w:szCs w:val="28"/>
        </w:rPr>
        <w:t xml:space="preserve">borden in het gebied. Samengevat betreft de toegankelijkheid </w:t>
      </w:r>
      <w:r w:rsidR="00D1768E">
        <w:rPr>
          <w:rFonts w:asciiTheme="minorHAnsi" w:hAnsiTheme="minorHAnsi" w:cstheme="minorHAnsi"/>
          <w:sz w:val="28"/>
          <w:szCs w:val="28"/>
        </w:rPr>
        <w:t xml:space="preserve">de openstelling van het bestaande pad, uitsluitend toegankelijk voor voetgangers, op de westelijke oever van de </w:t>
      </w:r>
      <w:proofErr w:type="spellStart"/>
      <w:r w:rsidR="00D1768E">
        <w:rPr>
          <w:rFonts w:asciiTheme="minorHAnsi" w:hAnsiTheme="minorHAnsi" w:cstheme="minorHAnsi"/>
          <w:sz w:val="28"/>
          <w:szCs w:val="28"/>
        </w:rPr>
        <w:t>Kerkebeek</w:t>
      </w:r>
      <w:proofErr w:type="spellEnd"/>
      <w:r w:rsidR="00D1768E">
        <w:rPr>
          <w:rFonts w:asciiTheme="minorHAnsi" w:hAnsiTheme="minorHAnsi" w:cstheme="minorHAnsi"/>
          <w:sz w:val="28"/>
          <w:szCs w:val="28"/>
        </w:rPr>
        <w:t xml:space="preserve">, tussen de straat </w:t>
      </w:r>
      <w:proofErr w:type="spellStart"/>
      <w:r w:rsidR="00D1768E">
        <w:rPr>
          <w:rFonts w:asciiTheme="minorHAnsi" w:hAnsiTheme="minorHAnsi" w:cstheme="minorHAnsi"/>
          <w:sz w:val="28"/>
          <w:szCs w:val="28"/>
        </w:rPr>
        <w:t>Pierlapont</w:t>
      </w:r>
      <w:proofErr w:type="spellEnd"/>
      <w:r w:rsidR="00D1768E">
        <w:rPr>
          <w:rFonts w:asciiTheme="minorHAnsi" w:hAnsiTheme="minorHAnsi" w:cstheme="minorHAnsi"/>
          <w:sz w:val="28"/>
          <w:szCs w:val="28"/>
        </w:rPr>
        <w:t xml:space="preserve"> en het domein </w:t>
      </w:r>
      <w:proofErr w:type="spellStart"/>
      <w:r w:rsidR="00D1768E">
        <w:rPr>
          <w:rFonts w:asciiTheme="minorHAnsi" w:hAnsiTheme="minorHAnsi" w:cstheme="minorHAnsi"/>
          <w:sz w:val="28"/>
          <w:szCs w:val="28"/>
        </w:rPr>
        <w:t>Merkemveld-Baesveld</w:t>
      </w:r>
      <w:proofErr w:type="spellEnd"/>
      <w:r w:rsidR="00A103BD">
        <w:rPr>
          <w:rFonts w:asciiTheme="minorHAnsi" w:hAnsiTheme="minorHAnsi" w:cstheme="minorHAnsi"/>
          <w:sz w:val="28"/>
          <w:szCs w:val="28"/>
        </w:rPr>
        <w:t>.</w:t>
      </w:r>
    </w:p>
    <w:p w14:paraId="52770070" w14:textId="77777777" w:rsidR="00CC20FB" w:rsidRPr="00CC20FB" w:rsidRDefault="00CC20F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6664F0E" w14:textId="5A560DAF" w:rsidR="008B53AB" w:rsidRPr="00D1768E" w:rsidRDefault="00D1768E">
      <w:pPr>
        <w:rPr>
          <w:rFonts w:asciiTheme="minorHAnsi" w:hAnsiTheme="minorHAnsi" w:cs="Arial"/>
          <w:sz w:val="28"/>
          <w:szCs w:val="28"/>
        </w:rPr>
      </w:pPr>
      <w:r w:rsidRPr="00D1768E">
        <w:rPr>
          <w:rFonts w:asciiTheme="minorHAnsi" w:hAnsiTheme="minorHAnsi" w:cs="Arial"/>
          <w:sz w:val="28"/>
          <w:szCs w:val="28"/>
        </w:rPr>
        <w:t xml:space="preserve">De toegankelijkheidsregeling </w:t>
      </w:r>
      <w:r w:rsidR="008B53AB" w:rsidRPr="00D1768E">
        <w:rPr>
          <w:rFonts w:asciiTheme="minorHAnsi" w:hAnsiTheme="minorHAnsi" w:cs="Arial"/>
          <w:sz w:val="28"/>
          <w:szCs w:val="28"/>
        </w:rPr>
        <w:t xml:space="preserve">ligt </w:t>
      </w:r>
      <w:r w:rsidR="008B53AB" w:rsidRPr="00962955">
        <w:rPr>
          <w:rFonts w:asciiTheme="minorHAnsi" w:hAnsiTheme="minorHAnsi" w:cs="Arial"/>
          <w:sz w:val="28"/>
          <w:szCs w:val="28"/>
        </w:rPr>
        <w:t xml:space="preserve">vanaf </w:t>
      </w:r>
      <w:r w:rsidR="00962955" w:rsidRPr="00962955">
        <w:rPr>
          <w:rFonts w:asciiTheme="minorHAnsi" w:hAnsiTheme="minorHAnsi" w:cs="Arial"/>
          <w:sz w:val="28"/>
          <w:szCs w:val="28"/>
        </w:rPr>
        <w:t>1 augustus</w:t>
      </w:r>
      <w:r w:rsidR="00DF76B5" w:rsidRPr="00962955">
        <w:rPr>
          <w:rFonts w:asciiTheme="minorHAnsi" w:hAnsiTheme="minorHAnsi" w:cs="Arial"/>
          <w:sz w:val="28"/>
          <w:szCs w:val="28"/>
        </w:rPr>
        <w:t xml:space="preserve"> 202</w:t>
      </w:r>
      <w:r w:rsidRPr="00962955">
        <w:rPr>
          <w:rFonts w:asciiTheme="minorHAnsi" w:hAnsiTheme="minorHAnsi" w:cs="Arial"/>
          <w:sz w:val="28"/>
          <w:szCs w:val="28"/>
        </w:rPr>
        <w:t>6</w:t>
      </w:r>
      <w:r w:rsidR="00DF76B5" w:rsidRPr="00962955">
        <w:rPr>
          <w:rFonts w:asciiTheme="minorHAnsi" w:hAnsiTheme="minorHAnsi" w:cs="Arial"/>
          <w:sz w:val="28"/>
          <w:szCs w:val="28"/>
        </w:rPr>
        <w:t xml:space="preserve"> tot</w:t>
      </w:r>
      <w:r w:rsidR="00931C33" w:rsidRPr="00962955">
        <w:rPr>
          <w:rFonts w:asciiTheme="minorHAnsi" w:hAnsiTheme="minorHAnsi" w:cs="Arial"/>
          <w:sz w:val="28"/>
          <w:szCs w:val="28"/>
        </w:rPr>
        <w:t xml:space="preserve"> </w:t>
      </w:r>
      <w:r w:rsidR="00962955" w:rsidRPr="00962955">
        <w:rPr>
          <w:rFonts w:asciiTheme="minorHAnsi" w:hAnsiTheme="minorHAnsi" w:cs="Arial"/>
          <w:sz w:val="28"/>
          <w:szCs w:val="28"/>
        </w:rPr>
        <w:t>31 augustus</w:t>
      </w:r>
      <w:r w:rsidRPr="00962955">
        <w:rPr>
          <w:rFonts w:asciiTheme="minorHAnsi" w:hAnsiTheme="minorHAnsi" w:cs="Arial"/>
          <w:sz w:val="28"/>
          <w:szCs w:val="28"/>
        </w:rPr>
        <w:t xml:space="preserve"> 2026 (30 kalenderdagen)</w:t>
      </w:r>
      <w:r>
        <w:rPr>
          <w:rFonts w:asciiTheme="minorHAnsi" w:hAnsiTheme="minorHAnsi" w:cs="Arial"/>
          <w:b/>
          <w:sz w:val="28"/>
          <w:szCs w:val="28"/>
        </w:rPr>
        <w:t xml:space="preserve"> </w:t>
      </w:r>
      <w:r w:rsidR="00294555">
        <w:rPr>
          <w:rFonts w:asciiTheme="minorHAnsi" w:hAnsiTheme="minorHAnsi" w:cs="Arial"/>
          <w:b/>
          <w:sz w:val="28"/>
          <w:szCs w:val="28"/>
        </w:rPr>
        <w:t xml:space="preserve">na afspraak </w:t>
      </w:r>
      <w:r w:rsidR="00A41D82" w:rsidRPr="00D1768E">
        <w:rPr>
          <w:rFonts w:asciiTheme="minorHAnsi" w:hAnsiTheme="minorHAnsi" w:cs="Arial"/>
          <w:sz w:val="28"/>
          <w:szCs w:val="28"/>
        </w:rPr>
        <w:t>ter inzage bij</w:t>
      </w:r>
      <w:r w:rsidR="009E0238" w:rsidRPr="00D1768E">
        <w:rPr>
          <w:rFonts w:asciiTheme="minorHAnsi" w:hAnsiTheme="minorHAnsi" w:cs="Arial"/>
          <w:sz w:val="28"/>
          <w:szCs w:val="28"/>
        </w:rPr>
        <w:t>:</w:t>
      </w:r>
    </w:p>
    <w:p w14:paraId="126A90D4" w14:textId="29C410E6" w:rsidR="00D1768E" w:rsidRPr="00294555" w:rsidRDefault="00D1768E" w:rsidP="00D1768E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sz w:val="28"/>
          <w:szCs w:val="28"/>
          <w:lang w:eastAsia="nl-BE"/>
        </w:rPr>
      </w:pPr>
      <w:r w:rsidRPr="00294555">
        <w:rPr>
          <w:rFonts w:asciiTheme="minorHAnsi" w:hAnsiTheme="minorHAnsi" w:cstheme="minorHAnsi"/>
          <w:sz w:val="28"/>
          <w:szCs w:val="28"/>
          <w:lang w:eastAsia="nl-BE"/>
        </w:rPr>
        <w:t>Provincie West-Vlaanderen - Streekhuis Noord-West-Vlaanderen</w:t>
      </w:r>
    </w:p>
    <w:p w14:paraId="0EDD7009" w14:textId="1D42E125" w:rsidR="00D1768E" w:rsidRPr="00294555" w:rsidRDefault="00D1768E" w:rsidP="00D1768E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sz w:val="28"/>
          <w:szCs w:val="28"/>
          <w:lang w:eastAsia="nl-BE"/>
        </w:rPr>
      </w:pPr>
      <w:proofErr w:type="spellStart"/>
      <w:r w:rsidRPr="00294555">
        <w:rPr>
          <w:rFonts w:asciiTheme="minorHAnsi" w:hAnsiTheme="minorHAnsi" w:cstheme="minorHAnsi"/>
          <w:sz w:val="28"/>
          <w:szCs w:val="28"/>
          <w:lang w:eastAsia="nl-BE"/>
        </w:rPr>
        <w:t>Tillegemstraat</w:t>
      </w:r>
      <w:proofErr w:type="spellEnd"/>
      <w:r w:rsidRPr="00294555">
        <w:rPr>
          <w:rFonts w:asciiTheme="minorHAnsi" w:hAnsiTheme="minorHAnsi" w:cstheme="minorHAnsi"/>
          <w:sz w:val="28"/>
          <w:szCs w:val="28"/>
          <w:lang w:eastAsia="nl-BE"/>
        </w:rPr>
        <w:t xml:space="preserve"> 81, 8200 Sint-Michiels</w:t>
      </w:r>
    </w:p>
    <w:p w14:paraId="66337CAF" w14:textId="3257C8BE" w:rsidR="00980581" w:rsidRPr="00294555" w:rsidRDefault="00294555" w:rsidP="00D1768E">
      <w:pPr>
        <w:shd w:val="clear" w:color="auto" w:fill="FFFFFF"/>
        <w:jc w:val="center"/>
        <w:textAlignment w:val="baseline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  <w:lang w:eastAsia="nl-BE"/>
        </w:rPr>
        <w:t>A</w:t>
      </w:r>
      <w:r w:rsidR="00D1768E" w:rsidRPr="00294555">
        <w:rPr>
          <w:rFonts w:asciiTheme="minorHAnsi" w:hAnsiTheme="minorHAnsi" w:cstheme="minorHAnsi"/>
          <w:sz w:val="28"/>
          <w:szCs w:val="28"/>
          <w:lang w:eastAsia="nl-BE"/>
        </w:rPr>
        <w:t xml:space="preserve">fspraak via </w:t>
      </w:r>
      <w:hyperlink r:id="rId5" w:history="1">
        <w:r w:rsidR="00114797" w:rsidRPr="00F811AC">
          <w:rPr>
            <w:rStyle w:val="Hyperlink"/>
            <w:rFonts w:asciiTheme="minorHAnsi" w:hAnsiTheme="minorHAnsi" w:cs="Arial"/>
            <w:sz w:val="28"/>
            <w:szCs w:val="28"/>
          </w:rPr>
          <w:t>streekwerking.nwvl@west-vlaanderen.be</w:t>
        </w:r>
      </w:hyperlink>
      <w:r w:rsidR="00D1768E" w:rsidRPr="00294555">
        <w:rPr>
          <w:rFonts w:asciiTheme="minorHAnsi" w:hAnsiTheme="minorHAnsi" w:cs="Arial"/>
          <w:sz w:val="28"/>
          <w:szCs w:val="28"/>
        </w:rPr>
        <w:t xml:space="preserve"> </w:t>
      </w:r>
    </w:p>
    <w:p w14:paraId="310C6A76" w14:textId="77777777" w:rsidR="00980581" w:rsidRPr="00294555" w:rsidRDefault="00980581">
      <w:pPr>
        <w:jc w:val="center"/>
        <w:rPr>
          <w:rFonts w:asciiTheme="minorHAnsi" w:hAnsiTheme="minorHAnsi" w:cs="Arial"/>
          <w:sz w:val="28"/>
          <w:szCs w:val="28"/>
        </w:rPr>
      </w:pPr>
    </w:p>
    <w:p w14:paraId="470A593A" w14:textId="4F316D98" w:rsidR="00D1768E" w:rsidRDefault="00D1768E" w:rsidP="00962955">
      <w:pPr>
        <w:shd w:val="clear" w:color="auto" w:fill="FFFFFF"/>
        <w:jc w:val="both"/>
        <w:textAlignment w:val="baseline"/>
      </w:pPr>
      <w:r w:rsidRPr="00294555">
        <w:rPr>
          <w:rFonts w:asciiTheme="minorHAnsi" w:hAnsiTheme="minorHAnsi" w:cstheme="minorHAnsi"/>
          <w:sz w:val="28"/>
          <w:szCs w:val="28"/>
          <w:lang w:eastAsia="nl-BE"/>
        </w:rPr>
        <w:t xml:space="preserve">De toegankelijkheidsregeling kan </w:t>
      </w:r>
      <w:r w:rsidR="00A103BD" w:rsidRPr="00294555">
        <w:rPr>
          <w:rFonts w:asciiTheme="minorHAnsi" w:hAnsiTheme="minorHAnsi" w:cstheme="minorHAnsi"/>
          <w:sz w:val="28"/>
          <w:szCs w:val="28"/>
          <w:lang w:eastAsia="nl-BE"/>
        </w:rPr>
        <w:t xml:space="preserve">ook </w:t>
      </w:r>
      <w:r w:rsidRPr="00294555">
        <w:rPr>
          <w:rFonts w:asciiTheme="minorHAnsi" w:hAnsiTheme="minorHAnsi" w:cstheme="minorHAnsi"/>
          <w:sz w:val="28"/>
          <w:szCs w:val="28"/>
          <w:lang w:eastAsia="nl-BE"/>
        </w:rPr>
        <w:t xml:space="preserve">opgevraagd worden via </w:t>
      </w:r>
      <w:hyperlink r:id="rId6" w:history="1">
        <w:r w:rsidR="00962955" w:rsidRPr="00962955">
          <w:rPr>
            <w:rStyle w:val="Hyperlink"/>
            <w:rFonts w:asciiTheme="minorHAnsi" w:hAnsiTheme="minorHAnsi" w:cs="Arial"/>
            <w:sz w:val="28"/>
            <w:szCs w:val="28"/>
          </w:rPr>
          <w:t>martijn.denaegel@zedelgem.be</w:t>
        </w:r>
      </w:hyperlink>
    </w:p>
    <w:p w14:paraId="1BEE756F" w14:textId="77777777" w:rsidR="00962955" w:rsidRDefault="00962955" w:rsidP="00962955">
      <w:pPr>
        <w:shd w:val="clear" w:color="auto" w:fill="FFFFFF"/>
        <w:jc w:val="both"/>
        <w:textAlignment w:val="baseline"/>
        <w:rPr>
          <w:rFonts w:asciiTheme="minorHAnsi" w:hAnsiTheme="minorHAnsi" w:cs="Arial"/>
          <w:sz w:val="22"/>
        </w:rPr>
      </w:pPr>
    </w:p>
    <w:p w14:paraId="49DFED05" w14:textId="6FD85E42" w:rsidR="00294555" w:rsidRDefault="00D1207D" w:rsidP="00257C36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  <w:r w:rsidRPr="00A103BD">
        <w:rPr>
          <w:rFonts w:asciiTheme="minorHAnsi" w:hAnsiTheme="minorHAnsi" w:cstheme="minorHAnsi"/>
          <w:sz w:val="28"/>
          <w:szCs w:val="28"/>
        </w:rPr>
        <w:t xml:space="preserve">Tijdens deze periode kan je opmerkingen </w:t>
      </w:r>
      <w:r w:rsidR="00294555">
        <w:rPr>
          <w:rFonts w:asciiTheme="minorHAnsi" w:hAnsiTheme="minorHAnsi" w:cstheme="minorHAnsi"/>
          <w:sz w:val="28"/>
          <w:szCs w:val="28"/>
        </w:rPr>
        <w:t>en/</w:t>
      </w:r>
      <w:r w:rsidRPr="00A103BD">
        <w:rPr>
          <w:rFonts w:asciiTheme="minorHAnsi" w:hAnsiTheme="minorHAnsi" w:cstheme="minorHAnsi"/>
          <w:sz w:val="28"/>
          <w:szCs w:val="28"/>
        </w:rPr>
        <w:t xml:space="preserve">of </w:t>
      </w:r>
      <w:r w:rsidR="00294555">
        <w:rPr>
          <w:rFonts w:asciiTheme="minorHAnsi" w:hAnsiTheme="minorHAnsi" w:cstheme="minorHAnsi"/>
          <w:sz w:val="28"/>
          <w:szCs w:val="28"/>
        </w:rPr>
        <w:t>bezwaren indienen bij het Agentschap voor Natuur en Bos via</w:t>
      </w:r>
      <w:r w:rsidRPr="00A103BD">
        <w:rPr>
          <w:rFonts w:asciiTheme="minorHAnsi" w:hAnsiTheme="minorHAnsi" w:cstheme="minorHAnsi"/>
          <w:sz w:val="28"/>
          <w:szCs w:val="28"/>
        </w:rPr>
        <w:t xml:space="preserve"> </w:t>
      </w:r>
      <w:hyperlink r:id="rId7" w:history="1">
        <w:r w:rsidR="00294555" w:rsidRPr="007563E2">
          <w:rPr>
            <w:rStyle w:val="Hyperlink"/>
            <w:rFonts w:asciiTheme="minorHAnsi" w:hAnsiTheme="minorHAnsi" w:cstheme="minorHAnsi"/>
            <w:sz w:val="28"/>
            <w:szCs w:val="28"/>
          </w:rPr>
          <w:t>aves.wvl.anb@vlaanderen.</w:t>
        </w:r>
        <w:r w:rsidR="00294555" w:rsidRPr="00294555">
          <w:rPr>
            <w:rStyle w:val="Hyperlink"/>
            <w:rFonts w:asciiTheme="minorHAnsi" w:hAnsiTheme="minorHAnsi" w:cstheme="minorHAnsi"/>
            <w:sz w:val="28"/>
            <w:szCs w:val="28"/>
            <w:u w:val="none"/>
          </w:rPr>
          <w:t>be</w:t>
        </w:r>
      </w:hyperlink>
      <w:r w:rsidR="00C607E3">
        <w:rPr>
          <w:rFonts w:asciiTheme="minorHAnsi" w:hAnsiTheme="minorHAnsi" w:cstheme="minorHAnsi"/>
          <w:sz w:val="28"/>
          <w:szCs w:val="28"/>
        </w:rPr>
        <w:t xml:space="preserve"> </w:t>
      </w:r>
      <w:r w:rsidRPr="00294555">
        <w:rPr>
          <w:rFonts w:asciiTheme="minorHAnsi" w:hAnsiTheme="minorHAnsi" w:cstheme="minorHAnsi"/>
          <w:sz w:val="28"/>
          <w:szCs w:val="28"/>
        </w:rPr>
        <w:t>met</w:t>
      </w:r>
      <w:r w:rsidR="00980581" w:rsidRPr="00A103BD">
        <w:rPr>
          <w:rFonts w:asciiTheme="minorHAnsi" w:hAnsiTheme="minorHAnsi" w:cstheme="minorHAnsi"/>
          <w:sz w:val="28"/>
          <w:szCs w:val="28"/>
        </w:rPr>
        <w:t xml:space="preserve"> </w:t>
      </w:r>
      <w:r w:rsidRPr="00A103BD">
        <w:rPr>
          <w:rFonts w:asciiTheme="minorHAnsi" w:hAnsiTheme="minorHAnsi" w:cstheme="minorHAnsi"/>
          <w:sz w:val="28"/>
          <w:szCs w:val="28"/>
        </w:rPr>
        <w:t xml:space="preserve">vermelding van </w:t>
      </w:r>
      <w:r w:rsidR="00294555">
        <w:rPr>
          <w:rFonts w:asciiTheme="minorHAnsi" w:hAnsiTheme="minorHAnsi" w:cstheme="minorHAnsi"/>
          <w:sz w:val="28"/>
          <w:szCs w:val="28"/>
        </w:rPr>
        <w:t xml:space="preserve">‘TR Bufferbekken </w:t>
      </w:r>
      <w:proofErr w:type="spellStart"/>
      <w:r w:rsidR="00294555">
        <w:rPr>
          <w:rFonts w:asciiTheme="minorHAnsi" w:hAnsiTheme="minorHAnsi" w:cstheme="minorHAnsi"/>
          <w:sz w:val="28"/>
          <w:szCs w:val="28"/>
        </w:rPr>
        <w:t>Pierlapont</w:t>
      </w:r>
      <w:proofErr w:type="spellEnd"/>
      <w:r w:rsidR="00294555">
        <w:rPr>
          <w:rFonts w:asciiTheme="minorHAnsi" w:hAnsiTheme="minorHAnsi" w:cstheme="minorHAnsi"/>
          <w:sz w:val="28"/>
          <w:szCs w:val="28"/>
        </w:rPr>
        <w:t xml:space="preserve">’. </w:t>
      </w:r>
    </w:p>
    <w:p w14:paraId="2991B9FA" w14:textId="70E4B8F3" w:rsidR="009E0238" w:rsidRPr="00A103BD" w:rsidRDefault="00294555" w:rsidP="00257C36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Dit kan</w:t>
      </w:r>
      <w:r w:rsidR="00D1207D" w:rsidRPr="00A103BD">
        <w:rPr>
          <w:rFonts w:asciiTheme="minorHAnsi" w:hAnsiTheme="minorHAnsi" w:cstheme="minorHAnsi"/>
          <w:sz w:val="28"/>
          <w:szCs w:val="28"/>
        </w:rPr>
        <w:t xml:space="preserve"> ook per post, gericht aan Agentschap</w:t>
      </w:r>
      <w:r w:rsidR="00980581" w:rsidRPr="00A103BD">
        <w:rPr>
          <w:rFonts w:asciiTheme="minorHAnsi" w:hAnsiTheme="minorHAnsi" w:cstheme="minorHAnsi"/>
          <w:sz w:val="28"/>
          <w:szCs w:val="28"/>
        </w:rPr>
        <w:t xml:space="preserve"> </w:t>
      </w:r>
      <w:r w:rsidR="00D1207D" w:rsidRPr="00A103BD">
        <w:rPr>
          <w:rFonts w:asciiTheme="minorHAnsi" w:hAnsiTheme="minorHAnsi" w:cstheme="minorHAnsi"/>
          <w:sz w:val="28"/>
          <w:szCs w:val="28"/>
        </w:rPr>
        <w:t xml:space="preserve">voor Natuur en Bos – VAC </w:t>
      </w:r>
      <w:r w:rsidR="00980581" w:rsidRPr="00A103BD">
        <w:rPr>
          <w:rFonts w:asciiTheme="minorHAnsi" w:hAnsiTheme="minorHAnsi" w:cstheme="minorHAnsi"/>
          <w:sz w:val="28"/>
          <w:szCs w:val="28"/>
        </w:rPr>
        <w:t>We</w:t>
      </w:r>
      <w:r w:rsidR="00D1207D" w:rsidRPr="00A103BD">
        <w:rPr>
          <w:rFonts w:asciiTheme="minorHAnsi" w:hAnsiTheme="minorHAnsi" w:cstheme="minorHAnsi"/>
          <w:sz w:val="28"/>
          <w:szCs w:val="28"/>
        </w:rPr>
        <w:t xml:space="preserve">st-Vlaanderen, </w:t>
      </w:r>
      <w:r w:rsidR="00980581" w:rsidRPr="00A103BD">
        <w:rPr>
          <w:rFonts w:asciiTheme="minorHAnsi" w:hAnsiTheme="minorHAnsi" w:cstheme="minorHAnsi"/>
          <w:sz w:val="28"/>
          <w:szCs w:val="28"/>
        </w:rPr>
        <w:t>Koning Albert I-laan 1.2 bus 74 / 3 te 8200 Brugge.</w:t>
      </w:r>
    </w:p>
    <w:p w14:paraId="0513FEBF" w14:textId="74A11CBC" w:rsidR="002B2907" w:rsidRPr="00A103BD" w:rsidRDefault="002B2907" w:rsidP="00D1207D">
      <w:pPr>
        <w:rPr>
          <w:rFonts w:asciiTheme="minorHAnsi" w:hAnsiTheme="minorHAnsi" w:cstheme="minorHAnsi"/>
          <w:sz w:val="28"/>
          <w:szCs w:val="28"/>
        </w:rPr>
      </w:pPr>
    </w:p>
    <w:sectPr w:rsidR="002B2907" w:rsidRPr="00A103BD" w:rsidSect="0006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25A30"/>
    <w:multiLevelType w:val="hybridMultilevel"/>
    <w:tmpl w:val="6D10755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75"/>
    <w:rsid w:val="0006402A"/>
    <w:rsid w:val="00067DBA"/>
    <w:rsid w:val="00073887"/>
    <w:rsid w:val="00083D6D"/>
    <w:rsid w:val="000F4638"/>
    <w:rsid w:val="00105515"/>
    <w:rsid w:val="00114797"/>
    <w:rsid w:val="001205C6"/>
    <w:rsid w:val="001479E7"/>
    <w:rsid w:val="001C2350"/>
    <w:rsid w:val="00236C81"/>
    <w:rsid w:val="00257C36"/>
    <w:rsid w:val="00294555"/>
    <w:rsid w:val="002B2907"/>
    <w:rsid w:val="002C31F9"/>
    <w:rsid w:val="002E4976"/>
    <w:rsid w:val="002F4141"/>
    <w:rsid w:val="00355AA6"/>
    <w:rsid w:val="003613D6"/>
    <w:rsid w:val="00367DB9"/>
    <w:rsid w:val="00421144"/>
    <w:rsid w:val="0043596E"/>
    <w:rsid w:val="00472EDF"/>
    <w:rsid w:val="00485899"/>
    <w:rsid w:val="004D55AC"/>
    <w:rsid w:val="00590D1B"/>
    <w:rsid w:val="005C355C"/>
    <w:rsid w:val="005E42E0"/>
    <w:rsid w:val="006232C2"/>
    <w:rsid w:val="00634944"/>
    <w:rsid w:val="006715D3"/>
    <w:rsid w:val="006B41A9"/>
    <w:rsid w:val="007832B0"/>
    <w:rsid w:val="00786C42"/>
    <w:rsid w:val="008251F9"/>
    <w:rsid w:val="00890C3B"/>
    <w:rsid w:val="008965BC"/>
    <w:rsid w:val="008B413A"/>
    <w:rsid w:val="008B53AB"/>
    <w:rsid w:val="00920E7B"/>
    <w:rsid w:val="00931C33"/>
    <w:rsid w:val="00962955"/>
    <w:rsid w:val="00970630"/>
    <w:rsid w:val="00980581"/>
    <w:rsid w:val="009A55A2"/>
    <w:rsid w:val="009E0238"/>
    <w:rsid w:val="00A103BD"/>
    <w:rsid w:val="00A12DDB"/>
    <w:rsid w:val="00A134AB"/>
    <w:rsid w:val="00A260E1"/>
    <w:rsid w:val="00A41D82"/>
    <w:rsid w:val="00A4661B"/>
    <w:rsid w:val="00A53AFB"/>
    <w:rsid w:val="00A700BF"/>
    <w:rsid w:val="00A83818"/>
    <w:rsid w:val="00AB516C"/>
    <w:rsid w:val="00AD77E8"/>
    <w:rsid w:val="00B0117A"/>
    <w:rsid w:val="00B47401"/>
    <w:rsid w:val="00B52775"/>
    <w:rsid w:val="00B603BB"/>
    <w:rsid w:val="00BA2D5C"/>
    <w:rsid w:val="00BD5D39"/>
    <w:rsid w:val="00C263C4"/>
    <w:rsid w:val="00C30EC3"/>
    <w:rsid w:val="00C607E3"/>
    <w:rsid w:val="00CA4BD0"/>
    <w:rsid w:val="00CC20FB"/>
    <w:rsid w:val="00CE604F"/>
    <w:rsid w:val="00CF1440"/>
    <w:rsid w:val="00D1207D"/>
    <w:rsid w:val="00D14AA6"/>
    <w:rsid w:val="00D1768E"/>
    <w:rsid w:val="00D2725C"/>
    <w:rsid w:val="00D52BF1"/>
    <w:rsid w:val="00D643D7"/>
    <w:rsid w:val="00DC6FCC"/>
    <w:rsid w:val="00DD1999"/>
    <w:rsid w:val="00DF76B5"/>
    <w:rsid w:val="00E276FF"/>
    <w:rsid w:val="00E31452"/>
    <w:rsid w:val="00E67C91"/>
    <w:rsid w:val="00F41C54"/>
    <w:rsid w:val="00F65EA0"/>
    <w:rsid w:val="00F85246"/>
    <w:rsid w:val="00FA28FB"/>
    <w:rsid w:val="00FB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512B9"/>
  <w15:docId w15:val="{2547504A-3311-4693-A7BB-0B4D417B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06402A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6402A"/>
    <w:pPr>
      <w:keepNext/>
      <w:jc w:val="center"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06402A"/>
    <w:pPr>
      <w:keepNext/>
      <w:jc w:val="center"/>
      <w:outlineLvl w:val="1"/>
    </w:pPr>
    <w:rPr>
      <w:i/>
      <w:iCs/>
      <w:sz w:val="22"/>
    </w:rPr>
  </w:style>
  <w:style w:type="paragraph" w:styleId="Kop3">
    <w:name w:val="heading 3"/>
    <w:basedOn w:val="Standaard"/>
    <w:next w:val="Standaard"/>
    <w:qFormat/>
    <w:rsid w:val="0006402A"/>
    <w:pPr>
      <w:keepNext/>
      <w:jc w:val="center"/>
      <w:outlineLvl w:val="2"/>
    </w:pPr>
    <w:rPr>
      <w:b/>
      <w:bCs/>
      <w:sz w:val="22"/>
    </w:rPr>
  </w:style>
  <w:style w:type="paragraph" w:styleId="Kop4">
    <w:name w:val="heading 4"/>
    <w:basedOn w:val="Standaard"/>
    <w:next w:val="Standaard"/>
    <w:qFormat/>
    <w:rsid w:val="0006402A"/>
    <w:pPr>
      <w:keepNext/>
      <w:jc w:val="center"/>
      <w:outlineLvl w:val="3"/>
    </w:pPr>
    <w:rPr>
      <w:b/>
      <w:bCs/>
      <w:i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06402A"/>
    <w:rPr>
      <w:color w:val="0000FF"/>
      <w:u w:val="single"/>
    </w:rPr>
  </w:style>
  <w:style w:type="paragraph" w:styleId="Titel">
    <w:name w:val="Title"/>
    <w:basedOn w:val="Standaard"/>
    <w:qFormat/>
    <w:rsid w:val="0006402A"/>
    <w:pPr>
      <w:jc w:val="center"/>
    </w:pPr>
    <w:rPr>
      <w:b/>
      <w:bCs/>
      <w:sz w:val="40"/>
    </w:rPr>
  </w:style>
  <w:style w:type="paragraph" w:styleId="Plattetekst">
    <w:name w:val="Body Text"/>
    <w:basedOn w:val="Standaard"/>
    <w:rsid w:val="0006402A"/>
    <w:rPr>
      <w:sz w:val="22"/>
    </w:rPr>
  </w:style>
  <w:style w:type="character" w:styleId="GevolgdeHyperlink">
    <w:name w:val="FollowedHyperlink"/>
    <w:basedOn w:val="Standaardalinea-lettertype"/>
    <w:rsid w:val="0006402A"/>
    <w:rPr>
      <w:color w:val="800080"/>
      <w:u w:val="single"/>
    </w:rPr>
  </w:style>
  <w:style w:type="paragraph" w:styleId="Ballontekst">
    <w:name w:val="Balloon Text"/>
    <w:basedOn w:val="Standaard"/>
    <w:semiHidden/>
    <w:rsid w:val="0006402A"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rsid w:val="00AD77E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CE604F"/>
    <w:rPr>
      <w:sz w:val="16"/>
      <w:szCs w:val="16"/>
    </w:rPr>
  </w:style>
  <w:style w:type="paragraph" w:styleId="Tekstopmerking">
    <w:name w:val="annotation text"/>
    <w:basedOn w:val="Standaard"/>
    <w:semiHidden/>
    <w:rsid w:val="00CE604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E604F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01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0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ves.wvl.anb@vlaanderen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jn.denaegel@zedelgem.be" TargetMode="External"/><Relationship Id="rId5" Type="http://schemas.openxmlformats.org/officeDocument/2006/relationships/hyperlink" Target="mailto:streekwerking.nwvl@west-vlaanderen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CONSULTATIERONDE:</vt:lpstr>
    </vt:vector>
  </TitlesOfParts>
  <Company>X</Company>
  <LinksUpToDate>false</LinksUpToDate>
  <CharactersWithSpaces>1562</CharactersWithSpaces>
  <SharedDoc>false</SharedDoc>
  <HLinks>
    <vt:vector size="12" baseType="variant">
      <vt:variant>
        <vt:i4>6684772</vt:i4>
      </vt:variant>
      <vt:variant>
        <vt:i4>3</vt:i4>
      </vt:variant>
      <vt:variant>
        <vt:i4>0</vt:i4>
      </vt:variant>
      <vt:variant>
        <vt:i4>5</vt:i4>
      </vt:variant>
      <vt:variant>
        <vt:lpwstr>http://www.grobbendonk.be/</vt:lpwstr>
      </vt:variant>
      <vt:variant>
        <vt:lpwstr/>
      </vt:variant>
      <vt:variant>
        <vt:i4>6291459</vt:i4>
      </vt:variant>
      <vt:variant>
        <vt:i4>0</vt:i4>
      </vt:variant>
      <vt:variant>
        <vt:i4>0</vt:i4>
      </vt:variant>
      <vt:variant>
        <vt:i4>5</vt:i4>
      </vt:variant>
      <vt:variant>
        <vt:lpwstr>mailto:yasmina.heylen@grobbendonk.be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CONSULTATIERONDE:</dc:title>
  <dc:creator>X</dc:creator>
  <cp:lastModifiedBy>Ann Lingier</cp:lastModifiedBy>
  <cp:revision>2</cp:revision>
  <cp:lastPrinted>2012-06-19T16:12:00Z</cp:lastPrinted>
  <dcterms:created xsi:type="dcterms:W3CDTF">2026-07-30T09:47:00Z</dcterms:created>
  <dcterms:modified xsi:type="dcterms:W3CDTF">2026-07-30T09:47:00Z</dcterms:modified>
</cp:coreProperties>
</file>